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3338"/>
        <w:gridCol w:w="2982"/>
      </w:tblGrid>
      <w:tr w:rsidR="00A67012" w:rsidTr="00851993">
        <w:trPr>
          <w:trHeight w:hRule="exact" w:val="544"/>
        </w:trPr>
        <w:tc>
          <w:tcPr>
            <w:tcW w:w="918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F37750" w:rsidP="00851993">
            <w:pPr>
              <w:pStyle w:val="TableParagraph"/>
              <w:tabs>
                <w:tab w:val="left" w:pos="5544"/>
              </w:tabs>
              <w:kinsoku w:val="0"/>
              <w:overflowPunct w:val="0"/>
              <w:spacing w:line="338" w:lineRule="exact"/>
              <w:ind w:left="460"/>
            </w:pPr>
            <w:r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1</w:t>
            </w:r>
            <w:r w:rsidR="007411D7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 xml:space="preserve">   1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.</w:t>
            </w:r>
            <w:r w:rsidR="00F93E40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2"/>
                <w:sz w:val="28"/>
                <w:szCs w:val="28"/>
              </w:rPr>
              <w:t>SCHŮZKA</w:t>
            </w:r>
            <w:r w:rsidR="00A67012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 xml:space="preserve"> 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EKOTÝMU</w:t>
            </w:r>
            <w:r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 xml:space="preserve"> 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ab/>
            </w:r>
            <w:r w:rsidR="00A67012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>datum: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1. 10. 2020</w:t>
            </w:r>
          </w:p>
        </w:tc>
      </w:tr>
      <w:tr w:rsidR="00A67012" w:rsidTr="00851993">
        <w:trPr>
          <w:trHeight w:hRule="exact" w:val="119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Kdo byl</w:t>
            </w:r>
            <w:r>
              <w:rPr>
                <w:rFonts w:ascii="Calibri" w:hAnsi="Calibri" w:cs="Calibri"/>
                <w:color w:val="212121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na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schůzce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411D7" w:rsidRDefault="00F37750" w:rsidP="00F37750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r>
              <w:t xml:space="preserve">Daněček, </w:t>
            </w:r>
            <w:proofErr w:type="spellStart"/>
            <w:r>
              <w:t>Mikalová</w:t>
            </w:r>
            <w:proofErr w:type="spellEnd"/>
            <w:r>
              <w:t xml:space="preserve">, Glogarová, </w:t>
            </w:r>
            <w:proofErr w:type="spellStart"/>
            <w:r>
              <w:t>Kundel</w:t>
            </w:r>
            <w:proofErr w:type="spellEnd"/>
            <w:r>
              <w:t xml:space="preserve">, </w:t>
            </w:r>
            <w:proofErr w:type="spellStart"/>
            <w:r>
              <w:t>Darnadyová</w:t>
            </w:r>
            <w:proofErr w:type="spellEnd"/>
            <w:r>
              <w:t xml:space="preserve">,  Bařinková, Macháč, </w:t>
            </w:r>
            <w:proofErr w:type="spellStart"/>
            <w:r>
              <w:t>Stahalík</w:t>
            </w:r>
            <w:proofErr w:type="spellEnd"/>
            <w:r>
              <w:t xml:space="preserve">, Bajer, Vašíček, Němec, </w:t>
            </w:r>
            <w:proofErr w:type="spellStart"/>
            <w:r>
              <w:t>Gucký</w:t>
            </w:r>
            <w:proofErr w:type="spellEnd"/>
            <w:r>
              <w:t xml:space="preserve">, </w:t>
            </w:r>
            <w:proofErr w:type="spellStart"/>
            <w:r>
              <w:t>Janša</w:t>
            </w:r>
            <w:proofErr w:type="spellEnd"/>
          </w:p>
        </w:tc>
      </w:tr>
      <w:tr w:rsidR="00A67012" w:rsidTr="00851993">
        <w:trPr>
          <w:trHeight w:hRule="exact" w:val="128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Cíle</w:t>
            </w:r>
            <w:r>
              <w:rPr>
                <w:rFonts w:ascii="Calibri" w:hAnsi="Calibri" w:cs="Calibri"/>
                <w:color w:val="212121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schůzky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37750" w:rsidRDefault="00851993" w:rsidP="00F37750">
            <w:pPr>
              <w:pStyle w:val="Odstavecseseznamem"/>
              <w:tabs>
                <w:tab w:val="left" w:pos="820"/>
              </w:tabs>
              <w:kinsoku w:val="0"/>
              <w:overflowPunct w:val="0"/>
            </w:pPr>
            <w:r>
              <w:t xml:space="preserve"> </w:t>
            </w:r>
          </w:p>
          <w:p w:rsidR="00F37750" w:rsidRDefault="00F37750" w:rsidP="00F37750">
            <w:pPr>
              <w:pStyle w:val="Odstavecseseznamem"/>
              <w:tabs>
                <w:tab w:val="left" w:pos="820"/>
              </w:tabs>
              <w:kinsoku w:val="0"/>
              <w:overflowPunct w:val="0"/>
            </w:pPr>
            <w:r>
              <w:t xml:space="preserve">Stanovit si a rozdělit úkoly týkající se další činnosti </w:t>
            </w:r>
            <w:proofErr w:type="spellStart"/>
            <w:r>
              <w:t>ekotýmu</w:t>
            </w:r>
            <w:proofErr w:type="spellEnd"/>
            <w:r>
              <w:t>.</w:t>
            </w:r>
          </w:p>
          <w:p w:rsidR="007411D7" w:rsidRDefault="007411D7" w:rsidP="00851993">
            <w:pPr>
              <w:pStyle w:val="Odstavecseseznamem"/>
              <w:tabs>
                <w:tab w:val="left" w:pos="820"/>
              </w:tabs>
              <w:kinsoku w:val="0"/>
              <w:overflowPunct w:val="0"/>
            </w:pPr>
          </w:p>
        </w:tc>
      </w:tr>
      <w:tr w:rsidR="001D5355" w:rsidTr="007411D7">
        <w:trPr>
          <w:trHeight w:hRule="exact" w:val="2138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povedlo,</w:t>
            </w:r>
            <w:r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(od minulé schůzky)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7411D7" w:rsidRDefault="00F37750" w:rsidP="00F37750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Před uzavřením škol se většina úkolů podařila splnit. 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1D5355" w:rsidTr="00547AFB">
        <w:trPr>
          <w:trHeight w:hRule="exact" w:val="90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 w:rsidP="00F37750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1D5355" w:rsidTr="00851993">
        <w:trPr>
          <w:trHeight w:hRule="exact" w:val="724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A67012" w:rsidTr="00851993">
        <w:trPr>
          <w:trHeight w:hRule="exact" w:val="403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jsme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dělali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820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Výstup/úkoly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Kdo/kdy</w:t>
            </w:r>
          </w:p>
        </w:tc>
      </w:tr>
      <w:tr w:rsidR="00A67012" w:rsidTr="007411D7">
        <w:trPr>
          <w:trHeight w:hRule="exact" w:val="5335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F37750" w:rsidP="00D850F2">
            <w:pPr>
              <w:tabs>
                <w:tab w:val="left" w:pos="821"/>
              </w:tabs>
              <w:kinsoku w:val="0"/>
              <w:overflowPunct w:val="0"/>
              <w:ind w:right="417"/>
            </w:pPr>
            <w:r>
              <w:t xml:space="preserve">Znovu si připomenuli témata </w:t>
            </w:r>
            <w:proofErr w:type="spellStart"/>
            <w:r>
              <w:t>Ekoškoly</w:t>
            </w:r>
            <w:proofErr w:type="spellEnd"/>
            <w:r>
              <w:t>.</w:t>
            </w:r>
          </w:p>
          <w:p w:rsidR="00F37750" w:rsidRDefault="00F37750" w:rsidP="00D850F2">
            <w:pPr>
              <w:tabs>
                <w:tab w:val="left" w:pos="821"/>
              </w:tabs>
              <w:kinsoku w:val="0"/>
              <w:overflowPunct w:val="0"/>
              <w:ind w:right="417"/>
            </w:pPr>
          </w:p>
          <w:p w:rsidR="00F37750" w:rsidRDefault="00F37750" w:rsidP="00D850F2">
            <w:pPr>
              <w:tabs>
                <w:tab w:val="left" w:pos="821"/>
              </w:tabs>
              <w:kinsoku w:val="0"/>
              <w:overflowPunct w:val="0"/>
              <w:ind w:right="417"/>
            </w:pPr>
            <w:r>
              <w:t>Protože se ve škole stavělo, musíme znovu ověřit stav košů, třídění ve třídách.</w:t>
            </w:r>
          </w:p>
          <w:p w:rsidR="00F37750" w:rsidRDefault="00F37750" w:rsidP="00D850F2">
            <w:pPr>
              <w:tabs>
                <w:tab w:val="left" w:pos="821"/>
              </w:tabs>
              <w:kinsoku w:val="0"/>
              <w:overflowPunct w:val="0"/>
              <w:ind w:right="417"/>
            </w:pPr>
          </w:p>
          <w:p w:rsidR="00F37750" w:rsidRDefault="00F37750" w:rsidP="00D850F2">
            <w:pPr>
              <w:tabs>
                <w:tab w:val="left" w:pos="821"/>
              </w:tabs>
              <w:kinsoku w:val="0"/>
              <w:overflowPunct w:val="0"/>
              <w:ind w:right="417"/>
            </w:pPr>
            <w:r>
              <w:t>Abychom věděli, jaká situace byla po dobu uzavření škol v rodinách – co se týče třídění, šetrného spotřebitele, biodiverzity, uděláme ankety ve škole.</w:t>
            </w:r>
          </w:p>
          <w:p w:rsidR="00F37750" w:rsidRDefault="00547AFB" w:rsidP="00D850F2">
            <w:pPr>
              <w:tabs>
                <w:tab w:val="left" w:pos="821"/>
              </w:tabs>
              <w:kinsoku w:val="0"/>
              <w:overflowPunct w:val="0"/>
              <w:ind w:right="417"/>
            </w:pPr>
            <w:r>
              <w:t>Znovu také připomeneme témata</w:t>
            </w:r>
            <w:r w:rsidR="00F37750">
              <w:t xml:space="preserve"> </w:t>
            </w:r>
            <w:proofErr w:type="spellStart"/>
            <w:r w:rsidR="00F37750">
              <w:t>Ekoškoly</w:t>
            </w:r>
            <w:proofErr w:type="spellEnd"/>
            <w:r w:rsidR="00F37750">
              <w:t>.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37750" w:rsidRDefault="00F37750" w:rsidP="00F93E40">
            <w:pPr>
              <w:pStyle w:val="Odstavecseseznamem"/>
              <w:tabs>
                <w:tab w:val="left" w:pos="821"/>
              </w:tabs>
              <w:kinsoku w:val="0"/>
              <w:overflowPunct w:val="0"/>
              <w:ind w:left="820"/>
            </w:pPr>
          </w:p>
          <w:p w:rsidR="00F37750" w:rsidRDefault="00F37750" w:rsidP="00F37750">
            <w:pPr>
              <w:tabs>
                <w:tab w:val="left" w:pos="821"/>
              </w:tabs>
              <w:kinsoku w:val="0"/>
              <w:overflowPunct w:val="0"/>
            </w:pPr>
            <w:r>
              <w:t>Témata připomenout ve školním rozhlase.</w:t>
            </w:r>
          </w:p>
          <w:p w:rsidR="00F37750" w:rsidRDefault="00F37750" w:rsidP="00F93E40">
            <w:pPr>
              <w:pStyle w:val="Odstavecseseznamem"/>
              <w:tabs>
                <w:tab w:val="left" w:pos="821"/>
              </w:tabs>
              <w:kinsoku w:val="0"/>
              <w:overflowPunct w:val="0"/>
              <w:ind w:left="820"/>
            </w:pPr>
          </w:p>
          <w:p w:rsidR="00F37750" w:rsidRDefault="00F37750" w:rsidP="00F93E40">
            <w:pPr>
              <w:pStyle w:val="Odstavecseseznamem"/>
              <w:tabs>
                <w:tab w:val="left" w:pos="821"/>
              </w:tabs>
              <w:kinsoku w:val="0"/>
              <w:overflowPunct w:val="0"/>
              <w:ind w:left="820"/>
            </w:pPr>
          </w:p>
          <w:p w:rsidR="00D850F2" w:rsidRDefault="00F37750" w:rsidP="00F37750">
            <w:pPr>
              <w:tabs>
                <w:tab w:val="left" w:pos="821"/>
              </w:tabs>
              <w:kinsoku w:val="0"/>
              <w:overflowPunct w:val="0"/>
            </w:pPr>
            <w:r>
              <w:t xml:space="preserve">Zjistit stav třídění ve třídách </w:t>
            </w:r>
          </w:p>
          <w:p w:rsidR="00F37750" w:rsidRDefault="00F37750" w:rsidP="00F37750">
            <w:pPr>
              <w:tabs>
                <w:tab w:val="left" w:pos="821"/>
              </w:tabs>
              <w:kinsoku w:val="0"/>
              <w:overflowPunct w:val="0"/>
            </w:pPr>
          </w:p>
          <w:p w:rsidR="00F37750" w:rsidRDefault="00F37750" w:rsidP="00F37750">
            <w:pPr>
              <w:tabs>
                <w:tab w:val="left" w:pos="821"/>
              </w:tabs>
              <w:kinsoku w:val="0"/>
              <w:overflowPunct w:val="0"/>
            </w:pPr>
          </w:p>
          <w:p w:rsidR="00F37750" w:rsidRDefault="00F37750" w:rsidP="00F37750">
            <w:pPr>
              <w:tabs>
                <w:tab w:val="left" w:pos="821"/>
              </w:tabs>
              <w:kinsoku w:val="0"/>
              <w:overflowPunct w:val="0"/>
            </w:pPr>
          </w:p>
          <w:p w:rsidR="00F37750" w:rsidRDefault="00F37750" w:rsidP="00F37750">
            <w:pPr>
              <w:tabs>
                <w:tab w:val="left" w:pos="821"/>
              </w:tabs>
              <w:kinsoku w:val="0"/>
              <w:overflowPunct w:val="0"/>
            </w:pPr>
          </w:p>
          <w:p w:rsidR="00F37750" w:rsidRDefault="00F37750" w:rsidP="00F37750">
            <w:pPr>
              <w:tabs>
                <w:tab w:val="left" w:pos="821"/>
              </w:tabs>
              <w:kinsoku w:val="0"/>
              <w:overflowPunct w:val="0"/>
            </w:pPr>
            <w:r>
              <w:t>Sestavit tabulky, provést anketu mezi žáky.</w:t>
            </w:r>
          </w:p>
          <w:p w:rsidR="00F37750" w:rsidRDefault="00F37750" w:rsidP="00F37750">
            <w:pPr>
              <w:tabs>
                <w:tab w:val="left" w:pos="821"/>
              </w:tabs>
              <w:kinsoku w:val="0"/>
              <w:overflowPunct w:val="0"/>
            </w:pPr>
          </w:p>
          <w:p w:rsidR="00F37750" w:rsidRDefault="00F37750" w:rsidP="00F37750">
            <w:pPr>
              <w:tabs>
                <w:tab w:val="left" w:pos="821"/>
              </w:tabs>
              <w:kinsoku w:val="0"/>
              <w:overflowPunct w:val="0"/>
            </w:pPr>
            <w:r>
              <w:t>Vyhodnotit.</w:t>
            </w:r>
          </w:p>
          <w:p w:rsidR="00F37750" w:rsidRDefault="00F37750" w:rsidP="00F37750">
            <w:pPr>
              <w:tabs>
                <w:tab w:val="left" w:pos="821"/>
              </w:tabs>
              <w:kinsoku w:val="0"/>
              <w:overflowPunct w:val="0"/>
            </w:pPr>
          </w:p>
          <w:p w:rsidR="00547AFB" w:rsidRDefault="00F37750" w:rsidP="00F37750">
            <w:pPr>
              <w:tabs>
                <w:tab w:val="left" w:pos="821"/>
              </w:tabs>
              <w:kinsoku w:val="0"/>
              <w:overflowPunct w:val="0"/>
            </w:pPr>
            <w:r>
              <w:t>Informova</w:t>
            </w:r>
            <w:r w:rsidR="00547AFB">
              <w:t xml:space="preserve">t 1. ročníky o třídění, zjistit, jak na tom jsou s plastovými lahvemi, balením </w:t>
            </w:r>
          </w:p>
          <w:p w:rsidR="00547AFB" w:rsidRDefault="00547AFB" w:rsidP="00F37750">
            <w:pPr>
              <w:tabs>
                <w:tab w:val="left" w:pos="821"/>
              </w:tabs>
              <w:kinsoku w:val="0"/>
              <w:overflowPunct w:val="0"/>
            </w:pPr>
            <w:r>
              <w:t>svačin.</w:t>
            </w:r>
          </w:p>
          <w:p w:rsidR="00F37750" w:rsidRDefault="00547AFB" w:rsidP="00F37750">
            <w:pPr>
              <w:tabs>
                <w:tab w:val="left" w:pos="821"/>
              </w:tabs>
              <w:kinsoku w:val="0"/>
              <w:overflowPunct w:val="0"/>
            </w:pPr>
            <w:proofErr w:type="spellStart"/>
            <w:r>
              <w:t>svasvačin</w:t>
            </w:r>
            <w:proofErr w:type="spellEnd"/>
          </w:p>
          <w:p w:rsidR="00547AFB" w:rsidRDefault="00547AFB" w:rsidP="00F37750">
            <w:pPr>
              <w:tabs>
                <w:tab w:val="left" w:pos="821"/>
              </w:tabs>
              <w:kinsoku w:val="0"/>
              <w:overflowPunct w:val="0"/>
            </w:pPr>
          </w:p>
          <w:p w:rsidR="00547AFB" w:rsidRDefault="00547AFB" w:rsidP="00F37750">
            <w:pPr>
              <w:tabs>
                <w:tab w:val="left" w:pos="821"/>
              </w:tabs>
              <w:kinsoku w:val="0"/>
              <w:overflowPunct w:val="0"/>
            </w:pPr>
          </w:p>
          <w:p w:rsidR="00F37750" w:rsidRDefault="00F37750" w:rsidP="00F37750">
            <w:pPr>
              <w:tabs>
                <w:tab w:val="left" w:pos="821"/>
              </w:tabs>
              <w:kinsoku w:val="0"/>
              <w:overflowPunct w:val="0"/>
            </w:pPr>
          </w:p>
          <w:p w:rsidR="00F37750" w:rsidRDefault="00F37750" w:rsidP="00F37750">
            <w:pPr>
              <w:tabs>
                <w:tab w:val="left" w:pos="821"/>
              </w:tabs>
              <w:kinsoku w:val="0"/>
              <w:overflowPunct w:val="0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547AFB" w:rsidP="00547AFB">
            <w:pPr>
              <w:pStyle w:val="TableParagraph"/>
              <w:kinsoku w:val="0"/>
              <w:overflowPunct w:val="0"/>
              <w:spacing w:line="584" w:lineRule="exact"/>
            </w:pPr>
            <w:r>
              <w:t>´Termín pro vše je 13.10.</w:t>
            </w:r>
          </w:p>
          <w:p w:rsidR="00547AFB" w:rsidRDefault="00547AFB" w:rsidP="00547AFB">
            <w:pPr>
              <w:pStyle w:val="TableParagraph"/>
              <w:kinsoku w:val="0"/>
              <w:overflowPunct w:val="0"/>
              <w:spacing w:line="584" w:lineRule="exact"/>
            </w:pPr>
            <w:r>
              <w:t>Z:Bařinková</w:t>
            </w:r>
          </w:p>
          <w:p w:rsidR="00547AFB" w:rsidRDefault="00547AFB" w:rsidP="00547AFB">
            <w:pPr>
              <w:pStyle w:val="TableParagraph"/>
              <w:kinsoku w:val="0"/>
              <w:overflowPunct w:val="0"/>
              <w:spacing w:line="584" w:lineRule="exact"/>
            </w:pPr>
            <w:r>
              <w:t xml:space="preserve">Z: </w:t>
            </w:r>
            <w:proofErr w:type="spellStart"/>
            <w:r>
              <w:t>Kundel</w:t>
            </w:r>
            <w:proofErr w:type="spellEnd"/>
            <w:r>
              <w:t xml:space="preserve"> a členové </w:t>
            </w:r>
            <w:proofErr w:type="gramStart"/>
            <w:r>
              <w:t>ze 6.a</w:t>
            </w:r>
            <w:proofErr w:type="gramEnd"/>
          </w:p>
          <w:p w:rsidR="00547AFB" w:rsidRDefault="00547AFB" w:rsidP="00547AFB">
            <w:pPr>
              <w:pStyle w:val="TableParagraph"/>
              <w:kinsoku w:val="0"/>
              <w:overflowPunct w:val="0"/>
              <w:spacing w:line="584" w:lineRule="exact"/>
            </w:pPr>
          </w:p>
          <w:p w:rsidR="00547AFB" w:rsidRDefault="00547AFB" w:rsidP="00547AFB">
            <w:pPr>
              <w:pStyle w:val="TableParagraph"/>
              <w:kinsoku w:val="0"/>
              <w:overflowPunct w:val="0"/>
              <w:spacing w:line="584" w:lineRule="exact"/>
            </w:pPr>
            <w:r>
              <w:t>Z:Macháč a členové z 8. a</w:t>
            </w:r>
          </w:p>
        </w:tc>
      </w:tr>
      <w:tr w:rsidR="00A67012" w:rsidTr="00941D55">
        <w:trPr>
          <w:trHeight w:hRule="exact" w:val="90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67012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177" w:hanging="361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67012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555" w:hanging="360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67012">
            <w:pPr>
              <w:pStyle w:val="TableParagraph"/>
              <w:kinsoku w:val="0"/>
              <w:overflowPunct w:val="0"/>
              <w:spacing w:line="278" w:lineRule="auto"/>
              <w:ind w:left="99" w:right="443"/>
            </w:pPr>
          </w:p>
        </w:tc>
      </w:tr>
      <w:tr w:rsidR="00A67012" w:rsidTr="00851993">
        <w:trPr>
          <w:trHeight w:hRule="exact" w:val="824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67012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407" w:hanging="361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67012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405" w:hanging="360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67012">
            <w:pPr>
              <w:pStyle w:val="TableParagraph"/>
              <w:kinsoku w:val="0"/>
              <w:overflowPunct w:val="0"/>
              <w:spacing w:before="4"/>
              <w:ind w:left="99"/>
            </w:pPr>
          </w:p>
        </w:tc>
      </w:tr>
      <w:tr w:rsidR="00A67012" w:rsidTr="00941D55">
        <w:trPr>
          <w:trHeight w:hRule="exact" w:val="90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67012">
            <w:pPr>
              <w:pStyle w:val="TableParagraph"/>
              <w:tabs>
                <w:tab w:val="left" w:pos="820"/>
              </w:tabs>
              <w:kinsoku w:val="0"/>
              <w:overflowPunct w:val="0"/>
              <w:ind w:left="820" w:right="170" w:hanging="361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67012">
            <w:pPr>
              <w:pStyle w:val="TableParagraph"/>
              <w:kinsoku w:val="0"/>
              <w:overflowPunct w:val="0"/>
              <w:ind w:left="820" w:right="872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67012">
            <w:pPr>
              <w:pStyle w:val="TableParagraph"/>
              <w:kinsoku w:val="0"/>
              <w:overflowPunct w:val="0"/>
              <w:spacing w:before="4"/>
              <w:ind w:left="99"/>
            </w:pPr>
          </w:p>
        </w:tc>
      </w:tr>
      <w:tr w:rsidR="00A67012" w:rsidTr="00851993">
        <w:trPr>
          <w:trHeight w:hRule="exact" w:val="1254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851993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povedlo,</w:t>
            </w:r>
            <w:r w:rsidR="001D5355"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 w:rsidR="001D5355"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 w:rsidR="001D5355"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(na dnešní schůzce)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547AFB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Domluvili jsme se.</w:t>
            </w:r>
          </w:p>
        </w:tc>
      </w:tr>
      <w:tr w:rsidR="001D5355" w:rsidTr="00851993">
        <w:trPr>
          <w:trHeight w:hRule="exact" w:val="112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Termín</w:t>
            </w:r>
            <w:r>
              <w:rPr>
                <w:rFonts w:ascii="Calibri" w:hAnsi="Calibri" w:cs="Calibri"/>
                <w:color w:val="212121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dalšího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setkání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D5355" w:rsidRDefault="00547AFB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bookmarkStart w:id="0" w:name="_GoBack"/>
            <w:bookmarkEnd w:id="0"/>
            <w:r>
              <w:t>13.10.</w:t>
            </w:r>
          </w:p>
          <w:p w:rsidR="000C02ED" w:rsidRDefault="000C02ED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proofErr w:type="gramStart"/>
            <w:r>
              <w:t>Zapsala : Jalůvková</w:t>
            </w:r>
            <w:proofErr w:type="gramEnd"/>
            <w:r w:rsidR="00547AFB">
              <w:t xml:space="preserve">, </w:t>
            </w:r>
            <w:proofErr w:type="spellStart"/>
            <w:r w:rsidR="00547AFB">
              <w:t>Bjaček</w:t>
            </w:r>
            <w:proofErr w:type="spellEnd"/>
          </w:p>
        </w:tc>
      </w:tr>
    </w:tbl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6"/>
          <w:szCs w:val="6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sectPr w:rsidR="00A67012">
      <w:pgSz w:w="11910" w:h="16840"/>
      <w:pgMar w:top="1320" w:right="1200" w:bottom="280" w:left="1320" w:header="708" w:footer="708" w:gutter="0"/>
      <w:cols w:space="708" w:equalWidth="0">
        <w:col w:w="93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19" w:hanging="360"/>
      </w:pPr>
      <w:rPr>
        <w:rFonts w:ascii="Calibri" w:hAnsi="Calibri"/>
        <w:b w:val="0"/>
        <w:color w:val="212121"/>
        <w:sz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19" w:hanging="360"/>
      </w:pPr>
      <w:rPr>
        <w:rFonts w:ascii="Calibri" w:hAnsi="Calibri" w:cs="Calibri"/>
        <w:b/>
        <w:bCs/>
        <w:color w:val="212121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820" w:hanging="361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77" w:hanging="361"/>
      </w:pPr>
    </w:lvl>
    <w:lvl w:ilvl="2">
      <w:numFmt w:val="bullet"/>
      <w:lvlText w:val="•"/>
      <w:lvlJc w:val="left"/>
      <w:pPr>
        <w:ind w:left="1333" w:hanging="361"/>
      </w:pPr>
    </w:lvl>
    <w:lvl w:ilvl="3">
      <w:numFmt w:val="bullet"/>
      <w:lvlText w:val="•"/>
      <w:lvlJc w:val="left"/>
      <w:pPr>
        <w:ind w:left="1590" w:hanging="361"/>
      </w:pPr>
    </w:lvl>
    <w:lvl w:ilvl="4">
      <w:numFmt w:val="bullet"/>
      <w:lvlText w:val="•"/>
      <w:lvlJc w:val="left"/>
      <w:pPr>
        <w:ind w:left="1847" w:hanging="361"/>
      </w:pPr>
    </w:lvl>
    <w:lvl w:ilvl="5">
      <w:numFmt w:val="bullet"/>
      <w:lvlText w:val="•"/>
      <w:lvlJc w:val="left"/>
      <w:pPr>
        <w:ind w:left="2104" w:hanging="361"/>
      </w:pPr>
    </w:lvl>
    <w:lvl w:ilvl="6">
      <w:numFmt w:val="bullet"/>
      <w:lvlText w:val="•"/>
      <w:lvlJc w:val="left"/>
      <w:pPr>
        <w:ind w:left="2361" w:hanging="361"/>
      </w:pPr>
    </w:lvl>
    <w:lvl w:ilvl="7">
      <w:numFmt w:val="bullet"/>
      <w:lvlText w:val="•"/>
      <w:lvlJc w:val="left"/>
      <w:pPr>
        <w:ind w:left="2617" w:hanging="361"/>
      </w:pPr>
    </w:lvl>
    <w:lvl w:ilvl="8">
      <w:numFmt w:val="bullet"/>
      <w:lvlText w:val="•"/>
      <w:lvlJc w:val="left"/>
      <w:pPr>
        <w:ind w:left="2874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20" w:hanging="360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17" w:hanging="360"/>
      </w:pPr>
    </w:lvl>
    <w:lvl w:ilvl="2">
      <w:numFmt w:val="bullet"/>
      <w:lvlText w:val="•"/>
      <w:lvlJc w:val="left"/>
      <w:pPr>
        <w:ind w:left="1213" w:hanging="360"/>
      </w:pPr>
    </w:lvl>
    <w:lvl w:ilvl="3">
      <w:numFmt w:val="bullet"/>
      <w:lvlText w:val="•"/>
      <w:lvlJc w:val="left"/>
      <w:pPr>
        <w:ind w:left="1410" w:hanging="360"/>
      </w:pPr>
    </w:lvl>
    <w:lvl w:ilvl="4">
      <w:numFmt w:val="bullet"/>
      <w:lvlText w:val="•"/>
      <w:lvlJc w:val="left"/>
      <w:pPr>
        <w:ind w:left="1607" w:hanging="360"/>
      </w:pPr>
    </w:lvl>
    <w:lvl w:ilvl="5">
      <w:numFmt w:val="bullet"/>
      <w:lvlText w:val="•"/>
      <w:lvlJc w:val="left"/>
      <w:pPr>
        <w:ind w:left="1804" w:hanging="360"/>
      </w:pPr>
    </w:lvl>
    <w:lvl w:ilvl="6">
      <w:numFmt w:val="bullet"/>
      <w:lvlText w:val="•"/>
      <w:lvlJc w:val="left"/>
      <w:pPr>
        <w:ind w:left="2001" w:hanging="360"/>
      </w:pPr>
    </w:lvl>
    <w:lvl w:ilvl="7">
      <w:numFmt w:val="bullet"/>
      <w:lvlText w:val="•"/>
      <w:lvlJc w:val="left"/>
      <w:pPr>
        <w:ind w:left="2197" w:hanging="360"/>
      </w:pPr>
    </w:lvl>
    <w:lvl w:ilvl="8">
      <w:numFmt w:val="bullet"/>
      <w:lvlText w:val="•"/>
      <w:lvlJc w:val="left"/>
      <w:pPr>
        <w:ind w:left="2394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99" w:hanging="116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386" w:hanging="116"/>
      </w:pPr>
    </w:lvl>
    <w:lvl w:ilvl="2">
      <w:numFmt w:val="bullet"/>
      <w:lvlText w:val="•"/>
      <w:lvlJc w:val="left"/>
      <w:pPr>
        <w:ind w:left="673" w:hanging="116"/>
      </w:pPr>
    </w:lvl>
    <w:lvl w:ilvl="3">
      <w:numFmt w:val="bullet"/>
      <w:lvlText w:val="•"/>
      <w:lvlJc w:val="left"/>
      <w:pPr>
        <w:ind w:left="960" w:hanging="116"/>
      </w:pPr>
    </w:lvl>
    <w:lvl w:ilvl="4">
      <w:numFmt w:val="bullet"/>
      <w:lvlText w:val="•"/>
      <w:lvlJc w:val="left"/>
      <w:pPr>
        <w:ind w:left="1247" w:hanging="116"/>
      </w:pPr>
    </w:lvl>
    <w:lvl w:ilvl="5">
      <w:numFmt w:val="bullet"/>
      <w:lvlText w:val="•"/>
      <w:lvlJc w:val="left"/>
      <w:pPr>
        <w:ind w:left="1535" w:hanging="116"/>
      </w:pPr>
    </w:lvl>
    <w:lvl w:ilvl="6">
      <w:numFmt w:val="bullet"/>
      <w:lvlText w:val="•"/>
      <w:lvlJc w:val="left"/>
      <w:pPr>
        <w:ind w:left="1822" w:hanging="116"/>
      </w:pPr>
    </w:lvl>
    <w:lvl w:ilvl="7">
      <w:numFmt w:val="bullet"/>
      <w:lvlText w:val="•"/>
      <w:lvlJc w:val="left"/>
      <w:pPr>
        <w:ind w:left="2109" w:hanging="116"/>
      </w:pPr>
    </w:lvl>
    <w:lvl w:ilvl="8">
      <w:numFmt w:val="bullet"/>
      <w:lvlText w:val="•"/>
      <w:lvlJc w:val="left"/>
      <w:pPr>
        <w:ind w:left="2396" w:hanging="116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0"/>
    <w:rsid w:val="000C02ED"/>
    <w:rsid w:val="00166A7B"/>
    <w:rsid w:val="001D5355"/>
    <w:rsid w:val="004C2420"/>
    <w:rsid w:val="00547AFB"/>
    <w:rsid w:val="007411D7"/>
    <w:rsid w:val="0084084B"/>
    <w:rsid w:val="00851993"/>
    <w:rsid w:val="00925E62"/>
    <w:rsid w:val="00941D55"/>
    <w:rsid w:val="009533FA"/>
    <w:rsid w:val="00A67012"/>
    <w:rsid w:val="00B40F15"/>
    <w:rsid w:val="00C01E73"/>
    <w:rsid w:val="00D850F2"/>
    <w:rsid w:val="00F37750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203D2F-FD23-40F1-B3EC-F979F0E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819" w:hanging="360"/>
      <w:outlineLvl w:val="0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820" w:hanging="360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Jitušák</dc:creator>
  <cp:lastModifiedBy>Jalůvková Jitka - ZŠ a MŠ Štramberk</cp:lastModifiedBy>
  <cp:revision>2</cp:revision>
  <dcterms:created xsi:type="dcterms:W3CDTF">2020-10-01T11:07:00Z</dcterms:created>
  <dcterms:modified xsi:type="dcterms:W3CDTF">2020-10-01T11:07:00Z</dcterms:modified>
</cp:coreProperties>
</file>