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012" w:rsidRPr="0084084B" w:rsidRDefault="00A67012">
      <w:pPr>
        <w:pStyle w:val="Zkladntext"/>
        <w:kinsoku w:val="0"/>
        <w:overflowPunct w:val="0"/>
        <w:spacing w:before="55"/>
        <w:ind w:left="116" w:firstLine="0"/>
        <w:rPr>
          <w:rFonts w:ascii="Calibri Light" w:hAnsi="Calibri Light" w:cs="Calibri Light"/>
          <w:b/>
          <w:color w:val="000000"/>
          <w:sz w:val="32"/>
          <w:szCs w:val="32"/>
        </w:rPr>
      </w:pPr>
      <w:r w:rsidRPr="0084084B">
        <w:rPr>
          <w:rFonts w:ascii="Calibri Light" w:hAnsi="Calibri Light" w:cs="Calibri Light"/>
          <w:b/>
          <w:color w:val="2D74B5"/>
          <w:spacing w:val="-1"/>
          <w:sz w:val="32"/>
          <w:szCs w:val="32"/>
        </w:rPr>
        <w:t>Z</w:t>
      </w:r>
      <w:r w:rsidR="001D5355" w:rsidRPr="0084084B">
        <w:rPr>
          <w:rFonts w:ascii="Calibri Light" w:hAnsi="Calibri Light" w:cs="Calibri Light"/>
          <w:b/>
          <w:color w:val="2D74B5"/>
          <w:spacing w:val="-1"/>
          <w:sz w:val="32"/>
          <w:szCs w:val="32"/>
        </w:rPr>
        <w:t>Á</w:t>
      </w:r>
      <w:r w:rsidRPr="0084084B">
        <w:rPr>
          <w:rFonts w:ascii="Calibri Light" w:hAnsi="Calibri Light" w:cs="Calibri Light"/>
          <w:b/>
          <w:color w:val="2D74B5"/>
          <w:spacing w:val="-1"/>
          <w:sz w:val="32"/>
          <w:szCs w:val="32"/>
        </w:rPr>
        <w:t>PIS</w:t>
      </w:r>
      <w:r w:rsidRPr="0084084B">
        <w:rPr>
          <w:rFonts w:ascii="Calibri Light" w:hAnsi="Calibri Light" w:cs="Calibri Light"/>
          <w:b/>
          <w:color w:val="2D74B5"/>
          <w:spacing w:val="-2"/>
          <w:sz w:val="32"/>
          <w:szCs w:val="32"/>
        </w:rPr>
        <w:t xml:space="preserve"> </w:t>
      </w:r>
      <w:r w:rsidRPr="0084084B">
        <w:rPr>
          <w:rFonts w:ascii="Calibri Light" w:hAnsi="Calibri Light" w:cs="Calibri Light"/>
          <w:b/>
          <w:color w:val="2D74B5"/>
          <w:sz w:val="32"/>
          <w:szCs w:val="32"/>
        </w:rPr>
        <w:t xml:space="preserve">ZE </w:t>
      </w:r>
      <w:r w:rsidRPr="0084084B">
        <w:rPr>
          <w:rFonts w:ascii="Calibri Light" w:hAnsi="Calibri Light" w:cs="Calibri Light"/>
          <w:b/>
          <w:color w:val="2D74B5"/>
          <w:spacing w:val="-2"/>
          <w:sz w:val="32"/>
          <w:szCs w:val="32"/>
        </w:rPr>
        <w:t xml:space="preserve">SCHŮZKY </w:t>
      </w:r>
      <w:r w:rsidRPr="0084084B">
        <w:rPr>
          <w:rFonts w:ascii="Calibri Light" w:hAnsi="Calibri Light" w:cs="Calibri Light"/>
          <w:b/>
          <w:color w:val="2D74B5"/>
          <w:spacing w:val="-1"/>
          <w:sz w:val="32"/>
          <w:szCs w:val="32"/>
        </w:rPr>
        <w:t>EKOTÝMU</w:t>
      </w: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p w:rsidR="00A67012" w:rsidRDefault="00A67012">
      <w:pPr>
        <w:pStyle w:val="Zkladntext"/>
        <w:kinsoku w:val="0"/>
        <w:overflowPunct w:val="0"/>
        <w:spacing w:before="10"/>
        <w:ind w:left="0" w:firstLine="0"/>
        <w:rPr>
          <w:rFonts w:ascii="Calibri Light" w:hAnsi="Calibri Light" w:cs="Calibri Light"/>
          <w:sz w:val="26"/>
          <w:szCs w:val="26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2"/>
        <w:gridCol w:w="3338"/>
        <w:gridCol w:w="2982"/>
      </w:tblGrid>
      <w:tr w:rsidR="00A67012" w:rsidTr="00851993">
        <w:trPr>
          <w:trHeight w:hRule="exact" w:val="544"/>
        </w:trPr>
        <w:tc>
          <w:tcPr>
            <w:tcW w:w="9182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  <w:vAlign w:val="center"/>
          </w:tcPr>
          <w:p w:rsidR="00A67012" w:rsidRDefault="008200E6" w:rsidP="00851993">
            <w:pPr>
              <w:pStyle w:val="TableParagraph"/>
              <w:tabs>
                <w:tab w:val="left" w:pos="5544"/>
              </w:tabs>
              <w:kinsoku w:val="0"/>
              <w:overflowPunct w:val="0"/>
              <w:spacing w:line="338" w:lineRule="exact"/>
              <w:ind w:left="460"/>
            </w:pPr>
            <w:r>
              <w:rPr>
                <w:rFonts w:ascii="Calibri" w:hAnsi="Calibri" w:cs="Calibri"/>
                <w:b/>
                <w:bCs/>
                <w:color w:val="212121"/>
                <w:spacing w:val="-1"/>
                <w:sz w:val="28"/>
                <w:szCs w:val="28"/>
              </w:rPr>
              <w:t>2</w:t>
            </w:r>
            <w:r w:rsidR="00F93E40">
              <w:rPr>
                <w:rFonts w:ascii="Calibri" w:hAnsi="Calibri" w:cs="Calibri"/>
                <w:b/>
                <w:bCs/>
                <w:color w:val="212121"/>
                <w:spacing w:val="-1"/>
                <w:sz w:val="28"/>
                <w:szCs w:val="28"/>
              </w:rPr>
              <w:t>.</w:t>
            </w:r>
            <w:r w:rsidR="00F93E40">
              <w:rPr>
                <w:rFonts w:ascii="Calibri" w:hAnsi="Calibri" w:cs="Calibri"/>
                <w:b/>
                <w:bCs/>
                <w:color w:val="212121"/>
                <w:sz w:val="28"/>
                <w:szCs w:val="28"/>
              </w:rPr>
              <w:t xml:space="preserve"> </w:t>
            </w:r>
            <w:r w:rsidR="00F93E40">
              <w:rPr>
                <w:rFonts w:ascii="Calibri" w:hAnsi="Calibri" w:cs="Calibri"/>
                <w:b/>
                <w:bCs/>
                <w:color w:val="212121"/>
                <w:spacing w:val="2"/>
                <w:sz w:val="28"/>
                <w:szCs w:val="28"/>
              </w:rPr>
              <w:t>SCHŮZKA</w:t>
            </w:r>
            <w:r w:rsidR="00A67012">
              <w:rPr>
                <w:rFonts w:ascii="Calibri" w:hAnsi="Calibri" w:cs="Calibri"/>
                <w:color w:val="212121"/>
                <w:spacing w:val="-2"/>
                <w:sz w:val="28"/>
                <w:szCs w:val="28"/>
              </w:rPr>
              <w:t xml:space="preserve"> </w:t>
            </w:r>
            <w:r w:rsidR="00A67012">
              <w:rPr>
                <w:rFonts w:ascii="Calibri" w:hAnsi="Calibri" w:cs="Calibri"/>
                <w:b/>
                <w:bCs/>
                <w:color w:val="212121"/>
                <w:spacing w:val="-1"/>
                <w:sz w:val="28"/>
                <w:szCs w:val="28"/>
              </w:rPr>
              <w:t>EKOTÝMU</w:t>
            </w:r>
            <w:r w:rsidR="00A67012">
              <w:rPr>
                <w:rFonts w:ascii="Calibri" w:hAnsi="Calibri" w:cs="Calibri"/>
                <w:b/>
                <w:bCs/>
                <w:color w:val="212121"/>
                <w:spacing w:val="-1"/>
                <w:sz w:val="28"/>
                <w:szCs w:val="28"/>
              </w:rPr>
              <w:tab/>
            </w:r>
            <w:r w:rsidR="00A67012">
              <w:rPr>
                <w:rFonts w:ascii="Calibri" w:hAnsi="Calibri" w:cs="Calibri"/>
                <w:b/>
                <w:bCs/>
                <w:color w:val="212121"/>
                <w:sz w:val="28"/>
                <w:szCs w:val="28"/>
              </w:rPr>
              <w:t>datum:</w:t>
            </w:r>
            <w:r w:rsidR="00A67012">
              <w:rPr>
                <w:rFonts w:ascii="Calibri" w:hAnsi="Calibri" w:cs="Calibri"/>
                <w:b/>
                <w:bCs/>
                <w:color w:val="212121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12121"/>
                <w:spacing w:val="-6"/>
                <w:sz w:val="28"/>
                <w:szCs w:val="28"/>
              </w:rPr>
              <w:t>12</w:t>
            </w:r>
            <w:r w:rsidR="00652571">
              <w:rPr>
                <w:rFonts w:ascii="Calibri" w:hAnsi="Calibri" w:cs="Calibri"/>
                <w:b/>
                <w:bCs/>
                <w:color w:val="212121"/>
                <w:spacing w:val="-6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212121"/>
                <w:spacing w:val="-6"/>
                <w:sz w:val="28"/>
                <w:szCs w:val="28"/>
              </w:rPr>
              <w:t>října</w:t>
            </w:r>
            <w:r w:rsidR="00E77A85">
              <w:rPr>
                <w:rFonts w:ascii="Calibri" w:hAnsi="Calibri" w:cs="Calibri"/>
                <w:b/>
                <w:bCs/>
                <w:color w:val="212121"/>
                <w:spacing w:val="-6"/>
                <w:sz w:val="28"/>
                <w:szCs w:val="28"/>
              </w:rPr>
              <w:t xml:space="preserve"> 2021</w:t>
            </w:r>
          </w:p>
        </w:tc>
      </w:tr>
      <w:tr w:rsidR="00A67012" w:rsidTr="00851993">
        <w:trPr>
          <w:trHeight w:hRule="exact" w:val="1192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  <w:vAlign w:val="center"/>
          </w:tcPr>
          <w:p w:rsidR="00A67012" w:rsidRDefault="00A67012" w:rsidP="001D5355">
            <w:pPr>
              <w:pStyle w:val="TableParagraph"/>
              <w:kinsoku w:val="0"/>
              <w:overflowPunct w:val="0"/>
              <w:spacing w:line="333" w:lineRule="exact"/>
              <w:ind w:left="99"/>
            </w:pPr>
            <w:r>
              <w:rPr>
                <w:rFonts w:ascii="Calibri" w:hAnsi="Calibri" w:cs="Calibri"/>
                <w:color w:val="212121"/>
                <w:spacing w:val="-2"/>
                <w:sz w:val="28"/>
                <w:szCs w:val="28"/>
              </w:rPr>
              <w:t>Kdo byl</w:t>
            </w:r>
            <w:r>
              <w:rPr>
                <w:rFonts w:ascii="Calibri" w:hAnsi="Calibri" w:cs="Calibri"/>
                <w:color w:val="212121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pacing w:val="-2"/>
                <w:sz w:val="28"/>
                <w:szCs w:val="28"/>
              </w:rPr>
              <w:t>na</w:t>
            </w:r>
            <w:r>
              <w:rPr>
                <w:rFonts w:ascii="Calibri" w:hAnsi="Calibri" w:cs="Calibri"/>
                <w:color w:val="212121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schůzce</w:t>
            </w:r>
          </w:p>
        </w:tc>
        <w:tc>
          <w:tcPr>
            <w:tcW w:w="6320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5D179A" w:rsidRDefault="005D179A" w:rsidP="00E77A85">
            <w:pPr>
              <w:pStyle w:val="Odstavecseseznamem"/>
              <w:tabs>
                <w:tab w:val="left" w:pos="820"/>
              </w:tabs>
              <w:kinsoku w:val="0"/>
              <w:overflowPunct w:val="0"/>
              <w:spacing w:line="290" w:lineRule="exact"/>
            </w:pPr>
            <w:r>
              <w:t xml:space="preserve">Přítomní: </w:t>
            </w:r>
            <w:r w:rsidR="00652571">
              <w:t xml:space="preserve">Bařinková, </w:t>
            </w:r>
            <w:r w:rsidR="00E77A85">
              <w:t>Vašíček,</w:t>
            </w:r>
            <w:r w:rsidR="00652571">
              <w:t xml:space="preserve"> Němec, </w:t>
            </w:r>
            <w:r w:rsidR="00E77A85">
              <w:t xml:space="preserve">Macháč K., </w:t>
            </w:r>
            <w:proofErr w:type="spellStart"/>
            <w:r w:rsidR="00E77A85">
              <w:t>Kvita</w:t>
            </w:r>
            <w:proofErr w:type="spellEnd"/>
            <w:r w:rsidR="00E77A85">
              <w:t xml:space="preserve">, Bajer, </w:t>
            </w:r>
            <w:proofErr w:type="spellStart"/>
            <w:r w:rsidR="00C849AB">
              <w:t>Stahalík</w:t>
            </w:r>
            <w:proofErr w:type="spellEnd"/>
            <w:r w:rsidR="00C849AB">
              <w:t xml:space="preserve">, </w:t>
            </w:r>
            <w:r w:rsidR="00AC1D0D">
              <w:t>Skoček</w:t>
            </w:r>
          </w:p>
          <w:p w:rsidR="005D179A" w:rsidRDefault="005D179A" w:rsidP="00E77A85">
            <w:pPr>
              <w:pStyle w:val="Odstavecseseznamem"/>
              <w:tabs>
                <w:tab w:val="left" w:pos="820"/>
              </w:tabs>
              <w:kinsoku w:val="0"/>
              <w:overflowPunct w:val="0"/>
              <w:spacing w:line="290" w:lineRule="exact"/>
            </w:pPr>
          </w:p>
          <w:p w:rsidR="00652571" w:rsidRDefault="00652571" w:rsidP="00E77A85">
            <w:pPr>
              <w:pStyle w:val="Odstavecseseznamem"/>
              <w:tabs>
                <w:tab w:val="left" w:pos="820"/>
              </w:tabs>
              <w:kinsoku w:val="0"/>
              <w:overflowPunct w:val="0"/>
              <w:spacing w:line="290" w:lineRule="exact"/>
            </w:pPr>
            <w:proofErr w:type="gramStart"/>
            <w:r>
              <w:t>Ne</w:t>
            </w:r>
            <w:r w:rsidR="005D179A">
              <w:t>přítomn</w:t>
            </w:r>
            <w:r>
              <w:t xml:space="preserve">i:  </w:t>
            </w:r>
            <w:r w:rsidR="00C849AB">
              <w:t>Macháč</w:t>
            </w:r>
            <w:proofErr w:type="gramEnd"/>
            <w:r w:rsidR="00C849AB">
              <w:t xml:space="preserve"> Š.,</w:t>
            </w:r>
          </w:p>
        </w:tc>
      </w:tr>
      <w:tr w:rsidR="00A67012" w:rsidTr="00851993">
        <w:trPr>
          <w:trHeight w:hRule="exact" w:val="1282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  <w:vAlign w:val="center"/>
          </w:tcPr>
          <w:p w:rsidR="00A67012" w:rsidRDefault="00A67012" w:rsidP="001D5355">
            <w:pPr>
              <w:pStyle w:val="TableParagraph"/>
              <w:kinsoku w:val="0"/>
              <w:overflowPunct w:val="0"/>
              <w:spacing w:line="333" w:lineRule="exact"/>
              <w:ind w:left="99"/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Cíle</w:t>
            </w:r>
            <w:r>
              <w:rPr>
                <w:rFonts w:ascii="Calibri" w:hAnsi="Calibri" w:cs="Calibri"/>
                <w:color w:val="212121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schůzky</w:t>
            </w:r>
          </w:p>
        </w:tc>
        <w:tc>
          <w:tcPr>
            <w:tcW w:w="6320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6F7CF5" w:rsidP="00851993">
            <w:pPr>
              <w:pStyle w:val="Odstavecseseznamem"/>
              <w:tabs>
                <w:tab w:val="left" w:pos="820"/>
              </w:tabs>
              <w:kinsoku w:val="0"/>
              <w:overflowPunct w:val="0"/>
            </w:pPr>
            <w:r>
              <w:t>Obhajoba titulu</w:t>
            </w:r>
            <w:r w:rsidR="00C849AB">
              <w:t xml:space="preserve"> – paní konzultantka, pravidla Ekotýmu, </w:t>
            </w:r>
            <w:proofErr w:type="spellStart"/>
            <w:r w:rsidR="00C849AB">
              <w:t>Ekokodex</w:t>
            </w:r>
            <w:proofErr w:type="spellEnd"/>
            <w:r>
              <w:t>, třídění ve škole.</w:t>
            </w:r>
          </w:p>
        </w:tc>
      </w:tr>
      <w:tr w:rsidR="001D5355" w:rsidTr="00AC3C58">
        <w:trPr>
          <w:trHeight w:hRule="exact" w:val="2989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</w:tcPr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z w:val="28"/>
                <w:szCs w:val="28"/>
              </w:rPr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Zhodnocení</w:t>
            </w:r>
            <w:r>
              <w:rPr>
                <w:rFonts w:ascii="Calibri" w:hAnsi="Calibri" w:cs="Calibri"/>
                <w:color w:val="212121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co</w:t>
            </w:r>
            <w:r>
              <w:rPr>
                <w:rFonts w:ascii="Calibri" w:hAnsi="Calibri" w:cs="Calibri"/>
                <w:color w:val="212121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se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 xml:space="preserve"> povedlo,</w:t>
            </w:r>
            <w:r>
              <w:rPr>
                <w:rFonts w:ascii="Calibri" w:hAnsi="Calibri" w:cs="Calibri"/>
                <w:color w:val="212121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co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pacing w:val="-2"/>
                <w:sz w:val="28"/>
                <w:szCs w:val="28"/>
              </w:rPr>
              <w:t>ne</w:t>
            </w:r>
            <w:r>
              <w:rPr>
                <w:rFonts w:ascii="Calibri" w:hAnsi="Calibri" w:cs="Calibri"/>
                <w:color w:val="212121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a</w:t>
            </w:r>
            <w:r>
              <w:rPr>
                <w:rFonts w:ascii="Calibri" w:hAnsi="Calibri" w:cs="Calibri"/>
                <w:color w:val="212121"/>
                <w:spacing w:val="28"/>
                <w:w w:val="99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proč (od minulé schůzky)</w:t>
            </w: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6F7CF5" w:rsidP="005D179A">
            <w:pPr>
              <w:pStyle w:val="TableParagraph"/>
              <w:kinsoku w:val="0"/>
              <w:overflowPunct w:val="0"/>
              <w:spacing w:line="333" w:lineRule="exact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Mluvili jsme o současném stavu školy z hlediska třídění, který se poslední dobou zhoršil.</w:t>
            </w: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6F7CF5" w:rsidP="00652571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 xml:space="preserve">Schůzku jsme zaměřili na vytvoření pravidel Ekotýmu, aktualizaci </w:t>
            </w:r>
            <w:proofErr w:type="spellStart"/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Ekokodexu</w:t>
            </w:r>
            <w:proofErr w:type="spellEnd"/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 xml:space="preserve"> a stav třídění ve škole.</w:t>
            </w:r>
            <w:bookmarkStart w:id="0" w:name="_GoBack"/>
            <w:bookmarkEnd w:id="0"/>
          </w:p>
        </w:tc>
      </w:tr>
      <w:tr w:rsidR="001D5355" w:rsidTr="00851993">
        <w:trPr>
          <w:trHeight w:hRule="exact" w:val="672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1D5355" w:rsidP="00AC3C58">
            <w:pPr>
              <w:pStyle w:val="TableParagraph"/>
              <w:kinsoku w:val="0"/>
              <w:overflowPunct w:val="0"/>
              <w:spacing w:line="333" w:lineRule="exact"/>
              <w:ind w:left="820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</w:p>
        </w:tc>
      </w:tr>
      <w:tr w:rsidR="001D5355" w:rsidTr="00851993">
        <w:trPr>
          <w:trHeight w:hRule="exact" w:val="724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820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</w:p>
        </w:tc>
      </w:tr>
      <w:tr w:rsidR="00A67012" w:rsidTr="00851993">
        <w:trPr>
          <w:trHeight w:hRule="exact" w:val="403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</w:tcPr>
          <w:p w:rsidR="00A67012" w:rsidRDefault="00A67012">
            <w:pPr>
              <w:pStyle w:val="TableParagraph"/>
              <w:kinsoku w:val="0"/>
              <w:overflowPunct w:val="0"/>
              <w:spacing w:line="333" w:lineRule="exact"/>
              <w:ind w:left="99"/>
            </w:pPr>
            <w:r>
              <w:rPr>
                <w:rFonts w:ascii="Calibri" w:hAnsi="Calibri" w:cs="Calibri"/>
                <w:color w:val="212121"/>
                <w:sz w:val="28"/>
                <w:szCs w:val="28"/>
              </w:rPr>
              <w:t>Co</w:t>
            </w:r>
            <w:r>
              <w:rPr>
                <w:rFonts w:ascii="Calibri" w:hAnsi="Calibri" w:cs="Calibri"/>
                <w:color w:val="212121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jsme</w:t>
            </w:r>
            <w:r>
              <w:rPr>
                <w:rFonts w:ascii="Calibri" w:hAnsi="Calibri" w:cs="Calibri"/>
                <w:color w:val="212121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dělali</w:t>
            </w: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</w:tcPr>
          <w:p w:rsidR="00A67012" w:rsidRDefault="00A67012">
            <w:pPr>
              <w:pStyle w:val="TableParagraph"/>
              <w:kinsoku w:val="0"/>
              <w:overflowPunct w:val="0"/>
              <w:spacing w:line="333" w:lineRule="exact"/>
              <w:ind w:left="820"/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Výstup/úkoly</w:t>
            </w: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</w:tcPr>
          <w:p w:rsidR="00A67012" w:rsidRDefault="00A67012">
            <w:pPr>
              <w:pStyle w:val="TableParagraph"/>
              <w:kinsoku w:val="0"/>
              <w:overflowPunct w:val="0"/>
              <w:spacing w:line="333" w:lineRule="exact"/>
              <w:ind w:left="99"/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Kdo/kdy</w:t>
            </w:r>
          </w:p>
        </w:tc>
      </w:tr>
      <w:tr w:rsidR="00A67012" w:rsidTr="00E32DF8">
        <w:trPr>
          <w:trHeight w:hRule="exact" w:val="1945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77A85" w:rsidRDefault="00C849AB" w:rsidP="005D179A">
            <w:pPr>
              <w:tabs>
                <w:tab w:val="left" w:pos="821"/>
              </w:tabs>
              <w:kinsoku w:val="0"/>
              <w:overflowPunct w:val="0"/>
              <w:ind w:right="417"/>
            </w:pPr>
            <w:r>
              <w:t>Bavili jsme se o kritériích k obhajobě titulu – stříbrná cesta nebo zelená cesta.</w:t>
            </w:r>
          </w:p>
          <w:p w:rsidR="00C849AB" w:rsidRDefault="00C849AB" w:rsidP="005D179A">
            <w:pPr>
              <w:tabs>
                <w:tab w:val="left" w:pos="821"/>
              </w:tabs>
              <w:kinsoku w:val="0"/>
              <w:overflowPunct w:val="0"/>
              <w:ind w:right="417"/>
            </w:pP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A67012" w:rsidP="00F93E40">
            <w:pPr>
              <w:pStyle w:val="Odstavecseseznamem"/>
              <w:tabs>
                <w:tab w:val="left" w:pos="821"/>
              </w:tabs>
              <w:kinsoku w:val="0"/>
              <w:overflowPunct w:val="0"/>
              <w:ind w:left="820"/>
            </w:pP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E32DF8" w:rsidP="001F334A">
            <w:pPr>
              <w:pStyle w:val="TableParagraph"/>
              <w:kinsoku w:val="0"/>
              <w:overflowPunct w:val="0"/>
              <w:spacing w:line="584" w:lineRule="exact"/>
            </w:pPr>
            <w:r>
              <w:t xml:space="preserve"> </w:t>
            </w:r>
            <w:r w:rsidR="00C849AB">
              <w:t>všichni</w:t>
            </w:r>
          </w:p>
        </w:tc>
      </w:tr>
      <w:tr w:rsidR="00A67012" w:rsidTr="00E32DF8">
        <w:trPr>
          <w:trHeight w:hRule="exact" w:val="1419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C849AB" w:rsidP="00C849AB">
            <w:pPr>
              <w:pStyle w:val="TableParagraph"/>
              <w:tabs>
                <w:tab w:val="left" w:pos="820"/>
              </w:tabs>
              <w:kinsoku w:val="0"/>
              <w:overflowPunct w:val="0"/>
              <w:ind w:right="132"/>
            </w:pPr>
            <w:r>
              <w:t xml:space="preserve">Pravidla pro fungování Ekotýmu </w:t>
            </w: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F334A" w:rsidRDefault="00C849AB" w:rsidP="00C849AB">
            <w:pPr>
              <w:pStyle w:val="TableParagraph"/>
              <w:kinsoku w:val="0"/>
              <w:overflowPunct w:val="0"/>
              <w:ind w:right="567"/>
              <w:jc w:val="both"/>
            </w:pPr>
            <w:r>
              <w:t xml:space="preserve"> Žáci </w:t>
            </w:r>
            <w:r w:rsidR="00E32DF8">
              <w:t>aktualizovali pravidla Ekotýmu.</w:t>
            </w: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F334A" w:rsidRDefault="00E32DF8" w:rsidP="00E77A85">
            <w:pPr>
              <w:pStyle w:val="TableParagraph"/>
              <w:kinsoku w:val="0"/>
              <w:overflowPunct w:val="0"/>
              <w:spacing w:line="584" w:lineRule="exact"/>
            </w:pPr>
            <w:r>
              <w:t xml:space="preserve"> všichni</w:t>
            </w:r>
          </w:p>
        </w:tc>
      </w:tr>
      <w:tr w:rsidR="00A67012" w:rsidTr="00AC1D0D">
        <w:trPr>
          <w:trHeight w:hRule="exact" w:val="2843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796ADD" w:rsidP="00E32DF8">
            <w:pPr>
              <w:pStyle w:val="TableParagraph"/>
              <w:tabs>
                <w:tab w:val="left" w:pos="820"/>
              </w:tabs>
              <w:kinsoku w:val="0"/>
              <w:overflowPunct w:val="0"/>
              <w:ind w:right="177"/>
            </w:pPr>
            <w:proofErr w:type="spellStart"/>
            <w:r>
              <w:t>Ekokodex</w:t>
            </w:r>
            <w:proofErr w:type="spellEnd"/>
            <w:r>
              <w:t xml:space="preserve"> – aktualizace.</w:t>
            </w: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796ADD" w:rsidP="00AC1D0D">
            <w:pPr>
              <w:pStyle w:val="TableParagraph"/>
              <w:tabs>
                <w:tab w:val="left" w:pos="820"/>
              </w:tabs>
              <w:kinsoku w:val="0"/>
              <w:overflowPunct w:val="0"/>
              <w:ind w:right="555"/>
            </w:pPr>
            <w:r>
              <w:t>Vytvořit bod pro biodiverzitu.</w:t>
            </w:r>
            <w:r w:rsidR="00A11697">
              <w:t xml:space="preserve"> (</w:t>
            </w:r>
            <w:r w:rsidR="00A11697">
              <w:rPr>
                <w:rFonts w:ascii="Calibri" w:hAnsi="Calibri" w:cs="Calibri"/>
                <w:b/>
                <w:bCs/>
              </w:rPr>
              <w:t>Chováme</w:t>
            </w:r>
            <w:r w:rsidR="00AC1D0D">
              <w:rPr>
                <w:rFonts w:ascii="Calibri" w:hAnsi="Calibri" w:cs="Calibri"/>
                <w:b/>
                <w:bCs/>
              </w:rPr>
              <w:t xml:space="preserve"> </w:t>
            </w:r>
            <w:r w:rsidR="00A11697">
              <w:rPr>
                <w:rFonts w:ascii="Calibri" w:hAnsi="Calibri" w:cs="Calibri"/>
                <w:b/>
                <w:bCs/>
              </w:rPr>
              <w:t>se ohleduplně</w:t>
            </w:r>
            <w:r w:rsidR="00AC1D0D">
              <w:rPr>
                <w:rFonts w:ascii="Calibri" w:hAnsi="Calibri" w:cs="Calibri"/>
                <w:b/>
                <w:bCs/>
              </w:rPr>
              <w:t xml:space="preserve"> </w:t>
            </w:r>
            <w:r w:rsidR="00A11697">
              <w:rPr>
                <w:rFonts w:ascii="Calibri" w:hAnsi="Calibri" w:cs="Calibri"/>
                <w:b/>
                <w:bCs/>
              </w:rPr>
              <w:t>v přírodě.)</w:t>
            </w: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796ADD" w:rsidP="00E32DF8">
            <w:pPr>
              <w:pStyle w:val="TableParagraph"/>
              <w:kinsoku w:val="0"/>
              <w:overflowPunct w:val="0"/>
              <w:spacing w:line="278" w:lineRule="auto"/>
              <w:ind w:right="443"/>
            </w:pPr>
            <w:r>
              <w:t xml:space="preserve"> </w:t>
            </w:r>
            <w:r w:rsidR="00AC1D0D">
              <w:t>v</w:t>
            </w:r>
            <w:r>
              <w:t>šichni</w:t>
            </w:r>
            <w:r w:rsidR="00AC1D0D">
              <w:t xml:space="preserve"> – obejít třídy a připomenout (vysvětlit) nové pravidlo</w:t>
            </w:r>
          </w:p>
        </w:tc>
      </w:tr>
      <w:tr w:rsidR="00A67012" w:rsidTr="005D179A">
        <w:trPr>
          <w:trHeight w:hRule="exact" w:val="1280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A6434" w:rsidRDefault="00796ADD" w:rsidP="00796ADD">
            <w:pPr>
              <w:pStyle w:val="TableParagraph"/>
              <w:tabs>
                <w:tab w:val="left" w:pos="820"/>
              </w:tabs>
              <w:kinsoku w:val="0"/>
              <w:overflowPunct w:val="0"/>
              <w:ind w:right="407"/>
            </w:pPr>
            <w:r>
              <w:lastRenderedPageBreak/>
              <w:t>Koše na třídění odpadu ve třídách na 2. stupni</w:t>
            </w: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796ADD" w:rsidRDefault="00796ADD" w:rsidP="00CA6434">
            <w:pPr>
              <w:pStyle w:val="TableParagraph"/>
              <w:tabs>
                <w:tab w:val="left" w:pos="820"/>
              </w:tabs>
              <w:kinsoku w:val="0"/>
              <w:overflowPunct w:val="0"/>
              <w:ind w:right="405"/>
            </w:pPr>
            <w:r>
              <w:t>Zjistit stav košů</w:t>
            </w: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796ADD">
            <w:pPr>
              <w:pStyle w:val="TableParagraph"/>
              <w:kinsoku w:val="0"/>
              <w:overflowPunct w:val="0"/>
              <w:spacing w:before="4"/>
              <w:ind w:left="99"/>
            </w:pPr>
            <w:r>
              <w:t>9.A</w:t>
            </w:r>
          </w:p>
        </w:tc>
      </w:tr>
      <w:tr w:rsidR="00A67012" w:rsidTr="00851993">
        <w:trPr>
          <w:trHeight w:hRule="exact" w:val="710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796ADD" w:rsidP="00796ADD">
            <w:pPr>
              <w:pStyle w:val="TableParagraph"/>
              <w:tabs>
                <w:tab w:val="left" w:pos="820"/>
              </w:tabs>
              <w:kinsoku w:val="0"/>
              <w:overflowPunct w:val="0"/>
              <w:ind w:right="170"/>
            </w:pPr>
            <w:r>
              <w:t>Popisky na šetření energiemi</w:t>
            </w: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796ADD" w:rsidP="001F334A">
            <w:pPr>
              <w:pStyle w:val="TableParagraph"/>
              <w:kinsoku w:val="0"/>
              <w:overflowPunct w:val="0"/>
              <w:ind w:right="872"/>
            </w:pPr>
            <w:r>
              <w:t>Vytvořit popisky i s anglickým překladem</w:t>
            </w: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796ADD" w:rsidP="00E32DF8">
            <w:pPr>
              <w:pStyle w:val="TableParagraph"/>
              <w:kinsoku w:val="0"/>
              <w:overflowPunct w:val="0"/>
              <w:spacing w:before="4"/>
            </w:pPr>
            <w:r>
              <w:t>9.A (PČ)</w:t>
            </w:r>
          </w:p>
          <w:p w:rsidR="00796ADD" w:rsidRDefault="00796ADD" w:rsidP="00E32DF8">
            <w:pPr>
              <w:pStyle w:val="TableParagraph"/>
              <w:kinsoku w:val="0"/>
              <w:overflowPunct w:val="0"/>
              <w:spacing w:before="4"/>
            </w:pPr>
          </w:p>
        </w:tc>
      </w:tr>
      <w:tr w:rsidR="00796ADD" w:rsidTr="00796ADD">
        <w:trPr>
          <w:trHeight w:hRule="exact" w:val="1706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796ADD" w:rsidRDefault="00796ADD" w:rsidP="00796ADD">
            <w:pPr>
              <w:pStyle w:val="TableParagraph"/>
              <w:tabs>
                <w:tab w:val="left" w:pos="820"/>
              </w:tabs>
              <w:kinsoku w:val="0"/>
              <w:overflowPunct w:val="0"/>
              <w:ind w:right="170"/>
            </w:pPr>
            <w:r>
              <w:t>Třídění odpadu</w:t>
            </w: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796ADD" w:rsidRDefault="00796ADD" w:rsidP="001F334A">
            <w:pPr>
              <w:pStyle w:val="TableParagraph"/>
              <w:kinsoku w:val="0"/>
              <w:overflowPunct w:val="0"/>
              <w:ind w:right="872"/>
            </w:pPr>
            <w:r>
              <w:t>Obejít jednotlivé třídy a připomenout pravidla třídění.</w:t>
            </w: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796ADD" w:rsidRDefault="00796ADD" w:rsidP="00E32DF8">
            <w:pPr>
              <w:pStyle w:val="TableParagraph"/>
              <w:kinsoku w:val="0"/>
              <w:overflowPunct w:val="0"/>
              <w:spacing w:before="4"/>
            </w:pPr>
            <w:r>
              <w:t>Všichni</w:t>
            </w:r>
          </w:p>
          <w:p w:rsidR="00796ADD" w:rsidRDefault="00796ADD" w:rsidP="00796ADD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4"/>
            </w:pPr>
            <w:r>
              <w:t>stupeň – Petr</w:t>
            </w:r>
            <w:r w:rsidR="006F7CF5">
              <w:t xml:space="preserve"> S.</w:t>
            </w:r>
            <w:r>
              <w:t>, Kryštof</w:t>
            </w:r>
          </w:p>
          <w:p w:rsidR="00796ADD" w:rsidRDefault="00796ADD" w:rsidP="00796ADD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4"/>
            </w:pPr>
            <w:r>
              <w:t>stupeň – 9.A</w:t>
            </w:r>
          </w:p>
        </w:tc>
      </w:tr>
      <w:tr w:rsidR="00796ADD" w:rsidTr="00851993">
        <w:trPr>
          <w:trHeight w:hRule="exact" w:val="710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796ADD" w:rsidRDefault="00AC1D0D" w:rsidP="00796ADD">
            <w:pPr>
              <w:pStyle w:val="TableParagraph"/>
              <w:tabs>
                <w:tab w:val="left" w:pos="820"/>
              </w:tabs>
              <w:kinsoku w:val="0"/>
              <w:overflowPunct w:val="0"/>
              <w:ind w:right="170"/>
            </w:pPr>
            <w:r>
              <w:t>Připomenutí 7 kroků Ekotýmu.</w:t>
            </w: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796ADD" w:rsidRDefault="00796ADD" w:rsidP="001F334A">
            <w:pPr>
              <w:pStyle w:val="TableParagraph"/>
              <w:kinsoku w:val="0"/>
              <w:overflowPunct w:val="0"/>
              <w:ind w:right="872"/>
            </w:pP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796ADD" w:rsidRDefault="00AC1D0D" w:rsidP="00E32DF8">
            <w:pPr>
              <w:pStyle w:val="TableParagraph"/>
              <w:kinsoku w:val="0"/>
              <w:overflowPunct w:val="0"/>
              <w:spacing w:before="4"/>
            </w:pPr>
            <w:r>
              <w:t>všichni</w:t>
            </w:r>
          </w:p>
        </w:tc>
      </w:tr>
      <w:tr w:rsidR="00A67012" w:rsidTr="005D179A">
        <w:trPr>
          <w:trHeight w:hRule="exact" w:val="3406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  <w:vAlign w:val="center"/>
          </w:tcPr>
          <w:p w:rsidR="00A67012" w:rsidRDefault="00A67012" w:rsidP="00851993">
            <w:pPr>
              <w:pStyle w:val="TableParagraph"/>
              <w:kinsoku w:val="0"/>
              <w:overflowPunct w:val="0"/>
              <w:spacing w:line="333" w:lineRule="exact"/>
              <w:ind w:left="99"/>
            </w:pPr>
            <w:proofErr w:type="gramStart"/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Zhodnocení</w:t>
            </w:r>
            <w:proofErr w:type="gramEnd"/>
            <w:r>
              <w:rPr>
                <w:rFonts w:ascii="Calibri" w:hAnsi="Calibri" w:cs="Calibri"/>
                <w:color w:val="212121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co</w:t>
            </w:r>
            <w:r>
              <w:rPr>
                <w:rFonts w:ascii="Calibri" w:hAnsi="Calibri" w:cs="Calibri"/>
                <w:color w:val="212121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se</w:t>
            </w:r>
            <w:r w:rsidR="001D5355">
              <w:rPr>
                <w:rFonts w:ascii="Calibri" w:hAnsi="Calibri" w:cs="Calibri"/>
                <w:color w:val="212121"/>
                <w:sz w:val="28"/>
                <w:szCs w:val="28"/>
              </w:rPr>
              <w:t xml:space="preserve"> </w:t>
            </w:r>
            <w:r w:rsidR="001D5355"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povedlo,</w:t>
            </w:r>
            <w:r w:rsidR="001D5355">
              <w:rPr>
                <w:rFonts w:ascii="Calibri" w:hAnsi="Calibri" w:cs="Calibri"/>
                <w:color w:val="212121"/>
                <w:spacing w:val="-9"/>
                <w:sz w:val="28"/>
                <w:szCs w:val="28"/>
              </w:rPr>
              <w:t xml:space="preserve"> </w:t>
            </w:r>
            <w:r w:rsidR="001D5355">
              <w:rPr>
                <w:rFonts w:ascii="Calibri" w:hAnsi="Calibri" w:cs="Calibri"/>
                <w:color w:val="212121"/>
                <w:sz w:val="28"/>
                <w:szCs w:val="28"/>
              </w:rPr>
              <w:t>co</w:t>
            </w:r>
            <w:r w:rsidR="001D5355"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 xml:space="preserve"> </w:t>
            </w:r>
            <w:r w:rsidR="001D5355">
              <w:rPr>
                <w:rFonts w:ascii="Calibri" w:hAnsi="Calibri" w:cs="Calibri"/>
                <w:color w:val="212121"/>
                <w:spacing w:val="-2"/>
                <w:sz w:val="28"/>
                <w:szCs w:val="28"/>
              </w:rPr>
              <w:t>ne</w:t>
            </w:r>
            <w:r w:rsidR="001D5355">
              <w:rPr>
                <w:rFonts w:ascii="Calibri" w:hAnsi="Calibri" w:cs="Calibri"/>
                <w:color w:val="212121"/>
                <w:spacing w:val="-6"/>
                <w:sz w:val="28"/>
                <w:szCs w:val="28"/>
              </w:rPr>
              <w:t xml:space="preserve"> </w:t>
            </w:r>
            <w:r w:rsidR="001D5355">
              <w:rPr>
                <w:rFonts w:ascii="Calibri" w:hAnsi="Calibri" w:cs="Calibri"/>
                <w:color w:val="212121"/>
                <w:sz w:val="28"/>
                <w:szCs w:val="28"/>
              </w:rPr>
              <w:t>a</w:t>
            </w:r>
            <w:r w:rsidR="001D5355">
              <w:rPr>
                <w:rFonts w:ascii="Calibri" w:hAnsi="Calibri" w:cs="Calibri"/>
                <w:color w:val="212121"/>
                <w:spacing w:val="28"/>
                <w:w w:val="99"/>
                <w:sz w:val="28"/>
                <w:szCs w:val="28"/>
              </w:rPr>
              <w:t xml:space="preserve"> </w:t>
            </w:r>
            <w:r w:rsidR="001D5355"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proč (na dnešní schůzce)</w:t>
            </w:r>
          </w:p>
        </w:tc>
        <w:tc>
          <w:tcPr>
            <w:tcW w:w="6320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A6434" w:rsidRDefault="006F7CF5" w:rsidP="00A61BF9">
            <w:pPr>
              <w:pStyle w:val="TableParagraph"/>
              <w:kinsoku w:val="0"/>
              <w:overflowPunct w:val="0"/>
              <w:spacing w:line="438" w:lineRule="exact"/>
              <w:ind w:left="99"/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 xml:space="preserve">Mluvili jsme o bodech ze zprávy paní konzultantky, co je potřeba dodělat, abychom mohli obhájit titul </w:t>
            </w:r>
            <w:proofErr w:type="spellStart"/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Ekoškola</w:t>
            </w:r>
            <w:proofErr w:type="spellEnd"/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.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 xml:space="preserve"> Domluvili jsme se na postupu, jak toho docílíme. Zaměříme se opět na třídění odpadu ve škole, které se po dobu distanční výuky zhoršilo.</w:t>
            </w:r>
          </w:p>
        </w:tc>
      </w:tr>
      <w:tr w:rsidR="001D5355" w:rsidTr="00851993">
        <w:trPr>
          <w:trHeight w:hRule="exact" w:val="1129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</w:tcPr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</w:p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Termín</w:t>
            </w:r>
            <w:r>
              <w:rPr>
                <w:rFonts w:ascii="Calibri" w:hAnsi="Calibri" w:cs="Calibri"/>
                <w:color w:val="212121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dalšího</w:t>
            </w:r>
            <w:r>
              <w:rPr>
                <w:rFonts w:ascii="Calibri" w:hAnsi="Calibri" w:cs="Calibri"/>
                <w:color w:val="212121"/>
                <w:spacing w:val="28"/>
                <w:w w:val="99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setkání</w:t>
            </w:r>
          </w:p>
        </w:tc>
        <w:tc>
          <w:tcPr>
            <w:tcW w:w="6320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C3C58" w:rsidRDefault="008200E6">
            <w:pPr>
              <w:pStyle w:val="TableParagraph"/>
              <w:kinsoku w:val="0"/>
              <w:overflowPunct w:val="0"/>
              <w:spacing w:line="438" w:lineRule="exact"/>
              <w:ind w:left="99"/>
            </w:pPr>
            <w:r>
              <w:t>12</w:t>
            </w:r>
            <w:r w:rsidR="00E77A85">
              <w:t>.</w:t>
            </w:r>
            <w:r>
              <w:t>10</w:t>
            </w:r>
            <w:r w:rsidR="00E77A85">
              <w:t>.2021</w:t>
            </w:r>
          </w:p>
          <w:p w:rsidR="00E77A85" w:rsidRDefault="00E77A85">
            <w:pPr>
              <w:pStyle w:val="TableParagraph"/>
              <w:kinsoku w:val="0"/>
              <w:overflowPunct w:val="0"/>
              <w:spacing w:line="438" w:lineRule="exact"/>
              <w:ind w:left="99"/>
            </w:pPr>
            <w:r>
              <w:t>Zapsal Bjaček</w:t>
            </w:r>
          </w:p>
        </w:tc>
      </w:tr>
    </w:tbl>
    <w:p w:rsidR="00A67012" w:rsidRDefault="00A67012">
      <w:pPr>
        <w:pStyle w:val="Zkladntext"/>
        <w:kinsoku w:val="0"/>
        <w:overflowPunct w:val="0"/>
        <w:spacing w:before="10"/>
        <w:ind w:left="0" w:firstLine="0"/>
        <w:rPr>
          <w:rFonts w:ascii="Calibri Light" w:hAnsi="Calibri Light" w:cs="Calibri Light"/>
          <w:sz w:val="6"/>
          <w:szCs w:val="6"/>
        </w:rPr>
      </w:pP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sectPr w:rsidR="00A67012">
      <w:pgSz w:w="11910" w:h="16840"/>
      <w:pgMar w:top="1320" w:right="1200" w:bottom="280" w:left="1320" w:header="708" w:footer="708" w:gutter="0"/>
      <w:cols w:space="708" w:equalWidth="0">
        <w:col w:w="939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819" w:hanging="360"/>
      </w:pPr>
      <w:rPr>
        <w:rFonts w:ascii="Calibri" w:hAnsi="Calibri"/>
        <w:b w:val="0"/>
        <w:color w:val="212121"/>
        <w:sz w:val="24"/>
      </w:rPr>
    </w:lvl>
    <w:lvl w:ilvl="1">
      <w:numFmt w:val="bullet"/>
      <w:lvlText w:val="•"/>
      <w:lvlJc w:val="left"/>
      <w:pPr>
        <w:ind w:left="1399" w:hanging="360"/>
      </w:pPr>
    </w:lvl>
    <w:lvl w:ilvl="2">
      <w:numFmt w:val="bullet"/>
      <w:lvlText w:val="•"/>
      <w:lvlJc w:val="left"/>
      <w:pPr>
        <w:ind w:left="1978" w:hanging="360"/>
      </w:pPr>
    </w:lvl>
    <w:lvl w:ilvl="3">
      <w:numFmt w:val="bullet"/>
      <w:lvlText w:val="•"/>
      <w:lvlJc w:val="left"/>
      <w:pPr>
        <w:ind w:left="2558" w:hanging="360"/>
      </w:pPr>
    </w:lvl>
    <w:lvl w:ilvl="4">
      <w:numFmt w:val="bullet"/>
      <w:lvlText w:val="•"/>
      <w:lvlJc w:val="left"/>
      <w:pPr>
        <w:ind w:left="3137" w:hanging="360"/>
      </w:pPr>
    </w:lvl>
    <w:lvl w:ilvl="5">
      <w:numFmt w:val="bullet"/>
      <w:lvlText w:val="•"/>
      <w:lvlJc w:val="left"/>
      <w:pPr>
        <w:ind w:left="3717" w:hanging="360"/>
      </w:pPr>
    </w:lvl>
    <w:lvl w:ilvl="6">
      <w:numFmt w:val="bullet"/>
      <w:lvlText w:val="•"/>
      <w:lvlJc w:val="left"/>
      <w:pPr>
        <w:ind w:left="4296" w:hanging="360"/>
      </w:pPr>
    </w:lvl>
    <w:lvl w:ilvl="7">
      <w:numFmt w:val="bullet"/>
      <w:lvlText w:val="•"/>
      <w:lvlJc w:val="left"/>
      <w:pPr>
        <w:ind w:left="4876" w:hanging="360"/>
      </w:pPr>
    </w:lvl>
    <w:lvl w:ilvl="8">
      <w:numFmt w:val="bullet"/>
      <w:lvlText w:val="•"/>
      <w:lvlJc w:val="left"/>
      <w:pPr>
        <w:ind w:left="5455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19" w:hanging="360"/>
      </w:pPr>
      <w:rPr>
        <w:rFonts w:ascii="Calibri" w:hAnsi="Calibri" w:cs="Calibri"/>
        <w:b/>
        <w:bCs/>
        <w:color w:val="212121"/>
        <w:spacing w:val="-2"/>
        <w:w w:val="99"/>
        <w:sz w:val="24"/>
        <w:szCs w:val="24"/>
      </w:rPr>
    </w:lvl>
    <w:lvl w:ilvl="1">
      <w:numFmt w:val="bullet"/>
      <w:lvlText w:val="•"/>
      <w:lvlJc w:val="left"/>
      <w:pPr>
        <w:ind w:left="1399" w:hanging="360"/>
      </w:pPr>
    </w:lvl>
    <w:lvl w:ilvl="2">
      <w:numFmt w:val="bullet"/>
      <w:lvlText w:val="•"/>
      <w:lvlJc w:val="left"/>
      <w:pPr>
        <w:ind w:left="1978" w:hanging="360"/>
      </w:pPr>
    </w:lvl>
    <w:lvl w:ilvl="3">
      <w:numFmt w:val="bullet"/>
      <w:lvlText w:val="•"/>
      <w:lvlJc w:val="left"/>
      <w:pPr>
        <w:ind w:left="2558" w:hanging="360"/>
      </w:pPr>
    </w:lvl>
    <w:lvl w:ilvl="4">
      <w:numFmt w:val="bullet"/>
      <w:lvlText w:val="•"/>
      <w:lvlJc w:val="left"/>
      <w:pPr>
        <w:ind w:left="3137" w:hanging="360"/>
      </w:pPr>
    </w:lvl>
    <w:lvl w:ilvl="5">
      <w:numFmt w:val="bullet"/>
      <w:lvlText w:val="•"/>
      <w:lvlJc w:val="left"/>
      <w:pPr>
        <w:ind w:left="3717" w:hanging="360"/>
      </w:pPr>
    </w:lvl>
    <w:lvl w:ilvl="6">
      <w:numFmt w:val="bullet"/>
      <w:lvlText w:val="•"/>
      <w:lvlJc w:val="left"/>
      <w:pPr>
        <w:ind w:left="4296" w:hanging="360"/>
      </w:pPr>
    </w:lvl>
    <w:lvl w:ilvl="7">
      <w:numFmt w:val="bullet"/>
      <w:lvlText w:val="•"/>
      <w:lvlJc w:val="left"/>
      <w:pPr>
        <w:ind w:left="4876" w:hanging="360"/>
      </w:pPr>
    </w:lvl>
    <w:lvl w:ilvl="8">
      <w:numFmt w:val="bullet"/>
      <w:lvlText w:val="•"/>
      <w:lvlJc w:val="left"/>
      <w:pPr>
        <w:ind w:left="5455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820" w:hanging="361"/>
      </w:pPr>
      <w:rPr>
        <w:rFonts w:ascii="Calibri" w:hAnsi="Calibri"/>
        <w:b w:val="0"/>
        <w:color w:val="212121"/>
        <w:sz w:val="22"/>
      </w:rPr>
    </w:lvl>
    <w:lvl w:ilvl="1">
      <w:numFmt w:val="bullet"/>
      <w:lvlText w:val="•"/>
      <w:lvlJc w:val="left"/>
      <w:pPr>
        <w:ind w:left="1077" w:hanging="361"/>
      </w:pPr>
    </w:lvl>
    <w:lvl w:ilvl="2">
      <w:numFmt w:val="bullet"/>
      <w:lvlText w:val="•"/>
      <w:lvlJc w:val="left"/>
      <w:pPr>
        <w:ind w:left="1333" w:hanging="361"/>
      </w:pPr>
    </w:lvl>
    <w:lvl w:ilvl="3">
      <w:numFmt w:val="bullet"/>
      <w:lvlText w:val="•"/>
      <w:lvlJc w:val="left"/>
      <w:pPr>
        <w:ind w:left="1590" w:hanging="361"/>
      </w:pPr>
    </w:lvl>
    <w:lvl w:ilvl="4">
      <w:numFmt w:val="bullet"/>
      <w:lvlText w:val="•"/>
      <w:lvlJc w:val="left"/>
      <w:pPr>
        <w:ind w:left="1847" w:hanging="361"/>
      </w:pPr>
    </w:lvl>
    <w:lvl w:ilvl="5">
      <w:numFmt w:val="bullet"/>
      <w:lvlText w:val="•"/>
      <w:lvlJc w:val="left"/>
      <w:pPr>
        <w:ind w:left="2104" w:hanging="361"/>
      </w:pPr>
    </w:lvl>
    <w:lvl w:ilvl="6">
      <w:numFmt w:val="bullet"/>
      <w:lvlText w:val="•"/>
      <w:lvlJc w:val="left"/>
      <w:pPr>
        <w:ind w:left="2361" w:hanging="361"/>
      </w:pPr>
    </w:lvl>
    <w:lvl w:ilvl="7">
      <w:numFmt w:val="bullet"/>
      <w:lvlText w:val="•"/>
      <w:lvlJc w:val="left"/>
      <w:pPr>
        <w:ind w:left="2617" w:hanging="361"/>
      </w:pPr>
    </w:lvl>
    <w:lvl w:ilvl="8">
      <w:numFmt w:val="bullet"/>
      <w:lvlText w:val="•"/>
      <w:lvlJc w:val="left"/>
      <w:pPr>
        <w:ind w:left="2874" w:hanging="361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820" w:hanging="360"/>
      </w:pPr>
      <w:rPr>
        <w:rFonts w:ascii="Calibri" w:hAnsi="Calibri"/>
        <w:b w:val="0"/>
        <w:color w:val="212121"/>
        <w:sz w:val="22"/>
      </w:rPr>
    </w:lvl>
    <w:lvl w:ilvl="1">
      <w:numFmt w:val="bullet"/>
      <w:lvlText w:val="•"/>
      <w:lvlJc w:val="left"/>
      <w:pPr>
        <w:ind w:left="1017" w:hanging="360"/>
      </w:pPr>
    </w:lvl>
    <w:lvl w:ilvl="2">
      <w:numFmt w:val="bullet"/>
      <w:lvlText w:val="•"/>
      <w:lvlJc w:val="left"/>
      <w:pPr>
        <w:ind w:left="1213" w:hanging="360"/>
      </w:pPr>
    </w:lvl>
    <w:lvl w:ilvl="3">
      <w:numFmt w:val="bullet"/>
      <w:lvlText w:val="•"/>
      <w:lvlJc w:val="left"/>
      <w:pPr>
        <w:ind w:left="1410" w:hanging="360"/>
      </w:pPr>
    </w:lvl>
    <w:lvl w:ilvl="4">
      <w:numFmt w:val="bullet"/>
      <w:lvlText w:val="•"/>
      <w:lvlJc w:val="left"/>
      <w:pPr>
        <w:ind w:left="1607" w:hanging="360"/>
      </w:pPr>
    </w:lvl>
    <w:lvl w:ilvl="5">
      <w:numFmt w:val="bullet"/>
      <w:lvlText w:val="•"/>
      <w:lvlJc w:val="left"/>
      <w:pPr>
        <w:ind w:left="1804" w:hanging="360"/>
      </w:pPr>
    </w:lvl>
    <w:lvl w:ilvl="6">
      <w:numFmt w:val="bullet"/>
      <w:lvlText w:val="•"/>
      <w:lvlJc w:val="left"/>
      <w:pPr>
        <w:ind w:left="2001" w:hanging="360"/>
      </w:pPr>
    </w:lvl>
    <w:lvl w:ilvl="7">
      <w:numFmt w:val="bullet"/>
      <w:lvlText w:val="•"/>
      <w:lvlJc w:val="left"/>
      <w:pPr>
        <w:ind w:left="2197" w:hanging="360"/>
      </w:pPr>
    </w:lvl>
    <w:lvl w:ilvl="8">
      <w:numFmt w:val="bullet"/>
      <w:lvlText w:val="•"/>
      <w:lvlJc w:val="left"/>
      <w:pPr>
        <w:ind w:left="2394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99" w:hanging="116"/>
      </w:pPr>
      <w:rPr>
        <w:rFonts w:ascii="Calibri" w:hAnsi="Calibri"/>
        <w:b w:val="0"/>
        <w:color w:val="212121"/>
        <w:sz w:val="22"/>
      </w:rPr>
    </w:lvl>
    <w:lvl w:ilvl="1">
      <w:numFmt w:val="bullet"/>
      <w:lvlText w:val="•"/>
      <w:lvlJc w:val="left"/>
      <w:pPr>
        <w:ind w:left="386" w:hanging="116"/>
      </w:pPr>
    </w:lvl>
    <w:lvl w:ilvl="2">
      <w:numFmt w:val="bullet"/>
      <w:lvlText w:val="•"/>
      <w:lvlJc w:val="left"/>
      <w:pPr>
        <w:ind w:left="673" w:hanging="116"/>
      </w:pPr>
    </w:lvl>
    <w:lvl w:ilvl="3">
      <w:numFmt w:val="bullet"/>
      <w:lvlText w:val="•"/>
      <w:lvlJc w:val="left"/>
      <w:pPr>
        <w:ind w:left="960" w:hanging="116"/>
      </w:pPr>
    </w:lvl>
    <w:lvl w:ilvl="4">
      <w:numFmt w:val="bullet"/>
      <w:lvlText w:val="•"/>
      <w:lvlJc w:val="left"/>
      <w:pPr>
        <w:ind w:left="1247" w:hanging="116"/>
      </w:pPr>
    </w:lvl>
    <w:lvl w:ilvl="5">
      <w:numFmt w:val="bullet"/>
      <w:lvlText w:val="•"/>
      <w:lvlJc w:val="left"/>
      <w:pPr>
        <w:ind w:left="1535" w:hanging="116"/>
      </w:pPr>
    </w:lvl>
    <w:lvl w:ilvl="6">
      <w:numFmt w:val="bullet"/>
      <w:lvlText w:val="•"/>
      <w:lvlJc w:val="left"/>
      <w:pPr>
        <w:ind w:left="1822" w:hanging="116"/>
      </w:pPr>
    </w:lvl>
    <w:lvl w:ilvl="7">
      <w:numFmt w:val="bullet"/>
      <w:lvlText w:val="•"/>
      <w:lvlJc w:val="left"/>
      <w:pPr>
        <w:ind w:left="2109" w:hanging="116"/>
      </w:pPr>
    </w:lvl>
    <w:lvl w:ilvl="8">
      <w:numFmt w:val="bullet"/>
      <w:lvlText w:val="•"/>
      <w:lvlJc w:val="left"/>
      <w:pPr>
        <w:ind w:left="2396" w:hanging="116"/>
      </w:pPr>
    </w:lvl>
  </w:abstractNum>
  <w:abstractNum w:abstractNumId="5" w15:restartNumberingAfterBreak="0">
    <w:nsid w:val="10F425FF"/>
    <w:multiLevelType w:val="hybridMultilevel"/>
    <w:tmpl w:val="15C21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150EC"/>
    <w:multiLevelType w:val="hybridMultilevel"/>
    <w:tmpl w:val="94089E42"/>
    <w:lvl w:ilvl="0" w:tplc="030C1FE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9" w:hanging="360"/>
      </w:pPr>
    </w:lvl>
    <w:lvl w:ilvl="2" w:tplc="0405001B" w:tentative="1">
      <w:start w:val="1"/>
      <w:numFmt w:val="lowerRoman"/>
      <w:lvlText w:val="%3."/>
      <w:lvlJc w:val="right"/>
      <w:pPr>
        <w:ind w:left="1899" w:hanging="180"/>
      </w:pPr>
    </w:lvl>
    <w:lvl w:ilvl="3" w:tplc="0405000F" w:tentative="1">
      <w:start w:val="1"/>
      <w:numFmt w:val="decimal"/>
      <w:lvlText w:val="%4."/>
      <w:lvlJc w:val="left"/>
      <w:pPr>
        <w:ind w:left="2619" w:hanging="360"/>
      </w:pPr>
    </w:lvl>
    <w:lvl w:ilvl="4" w:tplc="04050019" w:tentative="1">
      <w:start w:val="1"/>
      <w:numFmt w:val="lowerLetter"/>
      <w:lvlText w:val="%5."/>
      <w:lvlJc w:val="left"/>
      <w:pPr>
        <w:ind w:left="3339" w:hanging="360"/>
      </w:pPr>
    </w:lvl>
    <w:lvl w:ilvl="5" w:tplc="0405001B" w:tentative="1">
      <w:start w:val="1"/>
      <w:numFmt w:val="lowerRoman"/>
      <w:lvlText w:val="%6."/>
      <w:lvlJc w:val="right"/>
      <w:pPr>
        <w:ind w:left="4059" w:hanging="180"/>
      </w:pPr>
    </w:lvl>
    <w:lvl w:ilvl="6" w:tplc="0405000F" w:tentative="1">
      <w:start w:val="1"/>
      <w:numFmt w:val="decimal"/>
      <w:lvlText w:val="%7."/>
      <w:lvlJc w:val="left"/>
      <w:pPr>
        <w:ind w:left="4779" w:hanging="360"/>
      </w:pPr>
    </w:lvl>
    <w:lvl w:ilvl="7" w:tplc="04050019" w:tentative="1">
      <w:start w:val="1"/>
      <w:numFmt w:val="lowerLetter"/>
      <w:lvlText w:val="%8."/>
      <w:lvlJc w:val="left"/>
      <w:pPr>
        <w:ind w:left="5499" w:hanging="360"/>
      </w:pPr>
    </w:lvl>
    <w:lvl w:ilvl="8" w:tplc="040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7" w15:restartNumberingAfterBreak="0">
    <w:nsid w:val="657516BE"/>
    <w:multiLevelType w:val="hybridMultilevel"/>
    <w:tmpl w:val="2B606C54"/>
    <w:lvl w:ilvl="0" w:tplc="7618F2B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9" w:hanging="360"/>
      </w:pPr>
    </w:lvl>
    <w:lvl w:ilvl="2" w:tplc="0405001B" w:tentative="1">
      <w:start w:val="1"/>
      <w:numFmt w:val="lowerRoman"/>
      <w:lvlText w:val="%3."/>
      <w:lvlJc w:val="right"/>
      <w:pPr>
        <w:ind w:left="1899" w:hanging="180"/>
      </w:pPr>
    </w:lvl>
    <w:lvl w:ilvl="3" w:tplc="0405000F" w:tentative="1">
      <w:start w:val="1"/>
      <w:numFmt w:val="decimal"/>
      <w:lvlText w:val="%4."/>
      <w:lvlJc w:val="left"/>
      <w:pPr>
        <w:ind w:left="2619" w:hanging="360"/>
      </w:pPr>
    </w:lvl>
    <w:lvl w:ilvl="4" w:tplc="04050019" w:tentative="1">
      <w:start w:val="1"/>
      <w:numFmt w:val="lowerLetter"/>
      <w:lvlText w:val="%5."/>
      <w:lvlJc w:val="left"/>
      <w:pPr>
        <w:ind w:left="3339" w:hanging="360"/>
      </w:pPr>
    </w:lvl>
    <w:lvl w:ilvl="5" w:tplc="0405001B" w:tentative="1">
      <w:start w:val="1"/>
      <w:numFmt w:val="lowerRoman"/>
      <w:lvlText w:val="%6."/>
      <w:lvlJc w:val="right"/>
      <w:pPr>
        <w:ind w:left="4059" w:hanging="180"/>
      </w:pPr>
    </w:lvl>
    <w:lvl w:ilvl="6" w:tplc="0405000F" w:tentative="1">
      <w:start w:val="1"/>
      <w:numFmt w:val="decimal"/>
      <w:lvlText w:val="%7."/>
      <w:lvlJc w:val="left"/>
      <w:pPr>
        <w:ind w:left="4779" w:hanging="360"/>
      </w:pPr>
    </w:lvl>
    <w:lvl w:ilvl="7" w:tplc="04050019" w:tentative="1">
      <w:start w:val="1"/>
      <w:numFmt w:val="lowerLetter"/>
      <w:lvlText w:val="%8."/>
      <w:lvlJc w:val="left"/>
      <w:pPr>
        <w:ind w:left="5499" w:hanging="360"/>
      </w:pPr>
    </w:lvl>
    <w:lvl w:ilvl="8" w:tplc="0405001B" w:tentative="1">
      <w:start w:val="1"/>
      <w:numFmt w:val="lowerRoman"/>
      <w:lvlText w:val="%9."/>
      <w:lvlJc w:val="right"/>
      <w:pPr>
        <w:ind w:left="621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E40"/>
    <w:rsid w:val="00166A7B"/>
    <w:rsid w:val="001D5355"/>
    <w:rsid w:val="001F334A"/>
    <w:rsid w:val="004863E0"/>
    <w:rsid w:val="004C2420"/>
    <w:rsid w:val="005D179A"/>
    <w:rsid w:val="00652571"/>
    <w:rsid w:val="006F7CF5"/>
    <w:rsid w:val="00796ADD"/>
    <w:rsid w:val="008200E6"/>
    <w:rsid w:val="0084084B"/>
    <w:rsid w:val="00851993"/>
    <w:rsid w:val="009363CD"/>
    <w:rsid w:val="009533FA"/>
    <w:rsid w:val="00A11697"/>
    <w:rsid w:val="00A61BF9"/>
    <w:rsid w:val="00A67012"/>
    <w:rsid w:val="00A91FDD"/>
    <w:rsid w:val="00AC1D0D"/>
    <w:rsid w:val="00AC3C58"/>
    <w:rsid w:val="00B23E18"/>
    <w:rsid w:val="00B40ED3"/>
    <w:rsid w:val="00B40F15"/>
    <w:rsid w:val="00C849AB"/>
    <w:rsid w:val="00CA6434"/>
    <w:rsid w:val="00E32DF8"/>
    <w:rsid w:val="00E77A85"/>
    <w:rsid w:val="00F9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42335F"/>
  <w15:docId w15:val="{7C203D2F-FD23-40F1-B3EC-F979F0E8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pPr>
      <w:ind w:left="819" w:hanging="360"/>
      <w:outlineLvl w:val="0"/>
    </w:pPr>
    <w:rPr>
      <w:rFonts w:ascii="Calibri" w:hAnsi="Calibri" w:cs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1"/>
    <w:qFormat/>
    <w:pPr>
      <w:ind w:left="820" w:hanging="360"/>
    </w:pPr>
    <w:rPr>
      <w:rFonts w:ascii="Calibri" w:hAnsi="Calibri" w:cs="Calibri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Jitušák</dc:creator>
  <cp:lastModifiedBy>Aleš Bjaček</cp:lastModifiedBy>
  <cp:revision>5</cp:revision>
  <dcterms:created xsi:type="dcterms:W3CDTF">2021-10-12T09:19:00Z</dcterms:created>
  <dcterms:modified xsi:type="dcterms:W3CDTF">2021-10-13T06:11:00Z</dcterms:modified>
</cp:coreProperties>
</file>